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D5" w:rsidRPr="007F3DD5" w:rsidRDefault="007F3DD5" w:rsidP="007F3DD5">
      <w:pPr>
        <w:ind w:firstLine="0"/>
        <w:rPr>
          <w:sz w:val="24"/>
        </w:rPr>
      </w:pPr>
      <w:bookmarkStart w:id="0" w:name="_GoBack"/>
      <w:bookmarkEnd w:id="0"/>
      <w:r w:rsidRPr="007F3DD5">
        <w:rPr>
          <w:sz w:val="24"/>
        </w:rPr>
        <w:t xml:space="preserve">Vážení </w:t>
      </w:r>
      <w:r w:rsidR="001E2ADA">
        <w:rPr>
          <w:sz w:val="24"/>
        </w:rPr>
        <w:t>zákonní zástupci</w:t>
      </w:r>
      <w:r w:rsidRPr="007F3DD5">
        <w:rPr>
          <w:sz w:val="24"/>
        </w:rPr>
        <w:t xml:space="preserve"> …………………………</w:t>
      </w:r>
      <w:r w:rsidR="001E2ADA">
        <w:rPr>
          <w:sz w:val="24"/>
        </w:rPr>
        <w:t>……</w:t>
      </w:r>
      <w:r w:rsidR="00BC61F8">
        <w:rPr>
          <w:sz w:val="24"/>
        </w:rPr>
        <w:t>……</w:t>
      </w:r>
      <w:r w:rsidRPr="007F3DD5">
        <w:rPr>
          <w:sz w:val="24"/>
        </w:rPr>
        <w:t>,</w:t>
      </w:r>
    </w:p>
    <w:p w:rsidR="007F3DD5" w:rsidRPr="001E2ADA" w:rsidRDefault="007F3DD5" w:rsidP="007F3DD5">
      <w:pPr>
        <w:ind w:firstLine="0"/>
        <w:rPr>
          <w:b/>
          <w:bCs/>
          <w:i/>
          <w:sz w:val="24"/>
        </w:rPr>
      </w:pPr>
      <w:r w:rsidRPr="007F3DD5">
        <w:rPr>
          <w:sz w:val="24"/>
        </w:rPr>
        <w:t xml:space="preserve">podali jste žádost o přijetí Vašeho dítěte k základnímu vzdělávání. O přijetí rozhodne ředitel školy ve správním řízení. Podle novely školského zákona č. 561/2004 Sb., </w:t>
      </w:r>
      <w:r w:rsidRPr="007F3DD5">
        <w:rPr>
          <w:i/>
          <w:sz w:val="24"/>
        </w:rPr>
        <w:t>§ 183, odst. 2</w:t>
      </w:r>
      <w:r w:rsidR="000F364C">
        <w:rPr>
          <w:i/>
          <w:sz w:val="24"/>
        </w:rPr>
        <w:t xml:space="preserve"> </w:t>
      </w:r>
      <w:r w:rsidRPr="007F3DD5">
        <w:rPr>
          <w:sz w:val="24"/>
        </w:rPr>
        <w:t xml:space="preserve">od 1. ledna 2012 rozhodnutí o přijetí již </w:t>
      </w:r>
      <w:r w:rsidRPr="007F3DD5">
        <w:rPr>
          <w:b/>
          <w:sz w:val="24"/>
        </w:rPr>
        <w:t>není automaticky zasíláno</w:t>
      </w:r>
      <w:r w:rsidRPr="007F3DD5">
        <w:rPr>
          <w:sz w:val="24"/>
        </w:rPr>
        <w:t xml:space="preserve">, </w:t>
      </w:r>
      <w:r w:rsidRPr="001E2ADA">
        <w:rPr>
          <w:b/>
          <w:bCs/>
          <w:sz w:val="24"/>
        </w:rPr>
        <w:t>ale je oznámeno</w:t>
      </w:r>
    </w:p>
    <w:p w:rsidR="007F3DD5" w:rsidRPr="007F3DD5" w:rsidRDefault="007F3DD5" w:rsidP="007F3DD5">
      <w:pPr>
        <w:numPr>
          <w:ilvl w:val="0"/>
          <w:numId w:val="1"/>
        </w:numPr>
        <w:rPr>
          <w:sz w:val="24"/>
        </w:rPr>
      </w:pPr>
      <w:r w:rsidRPr="007F3DD5">
        <w:rPr>
          <w:sz w:val="24"/>
        </w:rPr>
        <w:t>zveřejněním seznamu přijatých i nepřijatých žáků u vchodu do školy (informační tabule před budovou ředitelství školy)</w:t>
      </w:r>
    </w:p>
    <w:p w:rsidR="007F3DD5" w:rsidRPr="007F3DD5" w:rsidRDefault="007F3DD5" w:rsidP="007F3DD5">
      <w:pPr>
        <w:numPr>
          <w:ilvl w:val="0"/>
          <w:numId w:val="1"/>
        </w:numPr>
        <w:rPr>
          <w:b/>
          <w:sz w:val="24"/>
        </w:rPr>
      </w:pPr>
      <w:r w:rsidRPr="007F3DD5">
        <w:rPr>
          <w:sz w:val="24"/>
        </w:rPr>
        <w:t xml:space="preserve">na webových stránkách školy: </w:t>
      </w:r>
      <w:r w:rsidR="000F364C">
        <w:rPr>
          <w:b/>
          <w:sz w:val="24"/>
        </w:rPr>
        <w:t>www.zskkho</w:t>
      </w:r>
      <w:r w:rsidRPr="007F3DD5">
        <w:rPr>
          <w:b/>
          <w:sz w:val="24"/>
        </w:rPr>
        <w:t>.cz</w:t>
      </w:r>
    </w:p>
    <w:p w:rsidR="007F3DD5" w:rsidRPr="007F3DD5" w:rsidRDefault="007F3DD5" w:rsidP="007F3DD5">
      <w:pPr>
        <w:ind w:firstLine="0"/>
        <w:rPr>
          <w:b/>
          <w:sz w:val="24"/>
          <w:u w:val="single"/>
        </w:rPr>
      </w:pPr>
      <w:r w:rsidRPr="007F3DD5">
        <w:rPr>
          <w:sz w:val="24"/>
        </w:rPr>
        <w:t xml:space="preserve">Seznam bude zveřejněn oběma způsoby nejméně po dobu 15 dnů. Předpokládaný termín zveřejnění je stanoven na den: </w:t>
      </w:r>
      <w:r w:rsidR="001E2ADA">
        <w:rPr>
          <w:b/>
          <w:sz w:val="24"/>
          <w:u w:val="single"/>
        </w:rPr>
        <w:t>4</w:t>
      </w:r>
      <w:r w:rsidRPr="007F3DD5">
        <w:rPr>
          <w:b/>
          <w:sz w:val="24"/>
          <w:u w:val="single"/>
        </w:rPr>
        <w:t>. květen 20</w:t>
      </w:r>
      <w:r w:rsidR="001E2ADA">
        <w:rPr>
          <w:b/>
          <w:sz w:val="24"/>
          <w:u w:val="single"/>
        </w:rPr>
        <w:t>20</w:t>
      </w:r>
    </w:p>
    <w:p w:rsidR="007F3DD5" w:rsidRPr="007F3DD5" w:rsidRDefault="007F3DD5" w:rsidP="007F3DD5">
      <w:pPr>
        <w:ind w:firstLine="0"/>
        <w:rPr>
          <w:b/>
          <w:sz w:val="24"/>
          <w:u w:val="single"/>
        </w:rPr>
      </w:pPr>
    </w:p>
    <w:p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V seznamu </w:t>
      </w:r>
      <w:r w:rsidRPr="007F3DD5">
        <w:rPr>
          <w:b/>
          <w:sz w:val="24"/>
        </w:rPr>
        <w:t>nemohou být uvedena jména</w:t>
      </w:r>
      <w:r w:rsidRPr="007F3DD5">
        <w:rPr>
          <w:sz w:val="24"/>
        </w:rPr>
        <w:t xml:space="preserve">, děti zde budou uvedeny pod </w:t>
      </w:r>
      <w:r w:rsidRPr="007F3DD5">
        <w:rPr>
          <w:b/>
          <w:sz w:val="24"/>
        </w:rPr>
        <w:t>registračními čísly</w:t>
      </w:r>
      <w:r w:rsidRPr="007F3DD5">
        <w:rPr>
          <w:sz w:val="24"/>
        </w:rPr>
        <w:t>.</w:t>
      </w:r>
    </w:p>
    <w:p w:rsidR="007F3DD5" w:rsidRPr="007F3DD5" w:rsidRDefault="007F3DD5" w:rsidP="007F3DD5">
      <w:pPr>
        <w:ind w:firstLine="0"/>
        <w:rPr>
          <w:sz w:val="24"/>
        </w:rPr>
      </w:pPr>
    </w:p>
    <w:p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>Pro tyto účely Vaší žádosti přiděluji registrační číslo: …</w:t>
      </w:r>
    </w:p>
    <w:p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O přijetí Vašeho dítěte bude v souladu s § 67 odst. 2 zákona č. 500/2004 Sb., správního řádu vyhotoveno písemné rozhodnutí, které bude součástí spisu Vašeho dítěte ve škole. Přijatým dětem nebude rozhodnutí v písemné podobě doručováno, můžete ale požádat o jeho vydání. </w:t>
      </w:r>
    </w:p>
    <w:p w:rsidR="007F3DD5" w:rsidRPr="007F3DD5" w:rsidRDefault="007F3DD5" w:rsidP="007F3DD5">
      <w:pPr>
        <w:ind w:firstLine="0"/>
        <w:rPr>
          <w:sz w:val="24"/>
        </w:rPr>
      </w:pPr>
      <w:r w:rsidRPr="007F3DD5">
        <w:rPr>
          <w:b/>
          <w:sz w:val="24"/>
        </w:rPr>
        <w:t>Rozhodnutí o nepřijetí</w:t>
      </w:r>
      <w:r w:rsidRPr="007F3DD5">
        <w:rPr>
          <w:sz w:val="24"/>
        </w:rPr>
        <w:t xml:space="preserve"> ke vzdělávání bude zasláno v písemné podobě. </w:t>
      </w:r>
    </w:p>
    <w:p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V případě, že chcete požádat o </w:t>
      </w:r>
      <w:r w:rsidRPr="007F3DD5">
        <w:rPr>
          <w:b/>
          <w:sz w:val="24"/>
        </w:rPr>
        <w:t>odklad povinné školní docházky</w:t>
      </w:r>
      <w:r w:rsidRPr="007F3DD5">
        <w:rPr>
          <w:sz w:val="24"/>
        </w:rPr>
        <w:t xml:space="preserve">, je třeba vyplnit „Žádost o odklad povinné školní docházky“ a doložit </w:t>
      </w:r>
      <w:r w:rsidRPr="007F3DD5">
        <w:rPr>
          <w:b/>
          <w:sz w:val="24"/>
          <w:u w:val="single"/>
        </w:rPr>
        <w:t>do 30. dubna 20</w:t>
      </w:r>
      <w:r w:rsidR="001E2ADA">
        <w:rPr>
          <w:b/>
          <w:sz w:val="24"/>
          <w:u w:val="single"/>
        </w:rPr>
        <w:t>20</w:t>
      </w:r>
      <w:r w:rsidRPr="007F3DD5">
        <w:rPr>
          <w:b/>
          <w:sz w:val="24"/>
        </w:rPr>
        <w:t xml:space="preserve"> </w:t>
      </w:r>
      <w:r w:rsidRPr="007F3DD5">
        <w:rPr>
          <w:sz w:val="24"/>
        </w:rPr>
        <w:t xml:space="preserve">řediteli školy spolu se </w:t>
      </w:r>
      <w:r w:rsidRPr="007F3DD5">
        <w:rPr>
          <w:b/>
          <w:sz w:val="24"/>
        </w:rPr>
        <w:t>2 doporučujícím vyjádřeními</w:t>
      </w:r>
      <w:r w:rsidRPr="007F3DD5">
        <w:rPr>
          <w:sz w:val="24"/>
        </w:rPr>
        <w:t xml:space="preserve">: </w:t>
      </w:r>
    </w:p>
    <w:p w:rsidR="007F3DD5" w:rsidRPr="001E2ADA" w:rsidRDefault="007F3DD5" w:rsidP="007F3DD5">
      <w:pPr>
        <w:ind w:firstLine="0"/>
        <w:rPr>
          <w:b/>
          <w:bCs/>
          <w:sz w:val="24"/>
        </w:rPr>
      </w:pPr>
      <w:r w:rsidRPr="001E2ADA">
        <w:rPr>
          <w:b/>
          <w:bCs/>
          <w:sz w:val="24"/>
        </w:rPr>
        <w:t xml:space="preserve">1) školského poradenského zařízení (např. Pedagogicko-psychologická poradna Trutnov) </w:t>
      </w:r>
    </w:p>
    <w:p w:rsidR="007F3DD5" w:rsidRPr="001E2ADA" w:rsidRDefault="007F3DD5" w:rsidP="007F3DD5">
      <w:pPr>
        <w:ind w:firstLine="0"/>
        <w:rPr>
          <w:b/>
          <w:bCs/>
          <w:sz w:val="24"/>
        </w:rPr>
      </w:pPr>
      <w:r w:rsidRPr="001E2ADA">
        <w:rPr>
          <w:b/>
          <w:bCs/>
          <w:sz w:val="24"/>
        </w:rPr>
        <w:t>2) vyjádření odborného lékaře nebo klinického psychologa (např. dětský lékař, neurolog, alergolog, psycholog).</w:t>
      </w:r>
    </w:p>
    <w:p w:rsidR="007F3DD5" w:rsidRPr="007F3DD5" w:rsidRDefault="007F3DD5" w:rsidP="007F3DD5">
      <w:pPr>
        <w:ind w:firstLine="0"/>
        <w:rPr>
          <w:sz w:val="24"/>
        </w:rPr>
      </w:pPr>
      <w:r w:rsidRPr="007F3DD5">
        <w:rPr>
          <w:sz w:val="24"/>
        </w:rPr>
        <w:t xml:space="preserve">V případě podání žádosti řediteli školy </w:t>
      </w:r>
      <w:r w:rsidRPr="007F3DD5">
        <w:rPr>
          <w:b/>
          <w:sz w:val="24"/>
        </w:rPr>
        <w:t>po 30. dubnu 20</w:t>
      </w:r>
      <w:r w:rsidR="001E2ADA">
        <w:rPr>
          <w:b/>
          <w:sz w:val="24"/>
        </w:rPr>
        <w:t>20</w:t>
      </w:r>
      <w:r w:rsidRPr="007F3DD5">
        <w:rPr>
          <w:b/>
          <w:sz w:val="24"/>
        </w:rPr>
        <w:t xml:space="preserve"> a nedodání</w:t>
      </w:r>
      <w:r w:rsidRPr="007F3DD5">
        <w:rPr>
          <w:sz w:val="24"/>
        </w:rPr>
        <w:t xml:space="preserve"> obou doporučujících vyjádření bude odklad </w:t>
      </w:r>
      <w:r w:rsidRPr="007F3DD5">
        <w:rPr>
          <w:b/>
          <w:sz w:val="24"/>
        </w:rPr>
        <w:t>ZAMÍTNUT.</w:t>
      </w:r>
      <w:r w:rsidRPr="007F3DD5">
        <w:rPr>
          <w:sz w:val="24"/>
        </w:rPr>
        <w:t xml:space="preserve"> </w:t>
      </w:r>
    </w:p>
    <w:p w:rsidR="007F3DD5" w:rsidRPr="007F3DD5" w:rsidRDefault="007F3DD5" w:rsidP="007F3DD5">
      <w:pPr>
        <w:ind w:firstLine="0"/>
        <w:rPr>
          <w:sz w:val="24"/>
        </w:rPr>
      </w:pPr>
    </w:p>
    <w:p w:rsidR="007F3DD5" w:rsidRPr="007F3DD5" w:rsidRDefault="007F3DD5" w:rsidP="007F3DD5">
      <w:pPr>
        <w:ind w:firstLine="0"/>
        <w:rPr>
          <w:i/>
          <w:sz w:val="24"/>
        </w:rPr>
      </w:pPr>
    </w:p>
    <w:p w:rsidR="007F3DD5" w:rsidRPr="007F3DD5" w:rsidRDefault="000F364C" w:rsidP="000F364C">
      <w:pPr>
        <w:tabs>
          <w:tab w:val="center" w:pos="7655"/>
        </w:tabs>
        <w:ind w:firstLine="0"/>
        <w:rPr>
          <w:i/>
          <w:sz w:val="24"/>
        </w:rPr>
      </w:pPr>
      <w:r>
        <w:rPr>
          <w:i/>
          <w:sz w:val="24"/>
        </w:rPr>
        <w:tab/>
      </w:r>
      <w:r w:rsidR="007F3DD5" w:rsidRPr="007F3DD5">
        <w:rPr>
          <w:i/>
          <w:sz w:val="24"/>
        </w:rPr>
        <w:t>…………</w:t>
      </w:r>
      <w:r w:rsidRPr="007F3DD5">
        <w:rPr>
          <w:i/>
          <w:sz w:val="24"/>
        </w:rPr>
        <w:t>…………</w:t>
      </w:r>
      <w:r w:rsidR="007F3DD5" w:rsidRPr="007F3DD5">
        <w:rPr>
          <w:i/>
          <w:sz w:val="24"/>
        </w:rPr>
        <w:t>…………</w:t>
      </w:r>
    </w:p>
    <w:p w:rsidR="000F364C" w:rsidRDefault="000F364C" w:rsidP="000F364C">
      <w:pPr>
        <w:tabs>
          <w:tab w:val="center" w:pos="7655"/>
        </w:tabs>
        <w:ind w:firstLine="0"/>
        <w:rPr>
          <w:sz w:val="24"/>
        </w:rPr>
      </w:pPr>
      <w:r>
        <w:rPr>
          <w:sz w:val="24"/>
        </w:rPr>
        <w:tab/>
      </w:r>
      <w:r w:rsidR="007F3DD5" w:rsidRPr="007F3DD5">
        <w:rPr>
          <w:sz w:val="24"/>
        </w:rPr>
        <w:t>Mgr. Jaroslav Sogel</w:t>
      </w:r>
    </w:p>
    <w:p w:rsidR="00AF6B0B" w:rsidRPr="000F364C" w:rsidRDefault="000F364C" w:rsidP="00BC61F8">
      <w:pPr>
        <w:tabs>
          <w:tab w:val="center" w:pos="7655"/>
        </w:tabs>
        <w:ind w:firstLine="0"/>
        <w:rPr>
          <w:sz w:val="24"/>
        </w:rPr>
      </w:pPr>
      <w:r>
        <w:rPr>
          <w:sz w:val="24"/>
        </w:rPr>
        <w:tab/>
      </w:r>
      <w:r w:rsidR="007F3DD5" w:rsidRPr="007F3DD5">
        <w:rPr>
          <w:sz w:val="24"/>
        </w:rPr>
        <w:t>ředitel Základní školy Karla Klíče Hostinné</w:t>
      </w:r>
    </w:p>
    <w:sectPr w:rsidR="00AF6B0B" w:rsidRPr="000F364C" w:rsidSect="00AF6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26" w:rsidRDefault="00394D26" w:rsidP="00434219">
      <w:r>
        <w:separator/>
      </w:r>
    </w:p>
  </w:endnote>
  <w:endnote w:type="continuationSeparator" w:id="0">
    <w:p w:rsidR="00394D26" w:rsidRDefault="00394D26" w:rsidP="004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AC" w:rsidRDefault="00D141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C8" w:rsidRDefault="00AB33C8" w:rsidP="00434219">
    <w:pPr>
      <w:pStyle w:val="Zpat"/>
      <w:pBdr>
        <w:bottom w:val="single" w:sz="6" w:space="1" w:color="auto"/>
      </w:pBdr>
    </w:pPr>
  </w:p>
  <w:p w:rsidR="00C859EB" w:rsidRPr="00EA79BB" w:rsidRDefault="00C859EB" w:rsidP="00434219">
    <w:pPr>
      <w:pStyle w:val="Zpat"/>
    </w:pPr>
    <w:r w:rsidRPr="00EA79BB">
      <w:rPr>
        <w:b/>
      </w:rPr>
      <w:t>Název</w:t>
    </w:r>
    <w:r w:rsidRPr="00EA79BB">
      <w:t xml:space="preserve"> • Základní škola Karla Klíče Hostinné • </w:t>
    </w:r>
    <w:r w:rsidRPr="00EA79BB">
      <w:rPr>
        <w:b/>
      </w:rPr>
      <w:t>Ulice</w:t>
    </w:r>
    <w:r w:rsidRPr="00EA79BB">
      <w:t xml:space="preserve"> • Horská 130 • </w:t>
    </w:r>
    <w:r w:rsidRPr="00EA79BB">
      <w:rPr>
        <w:b/>
      </w:rPr>
      <w:t>Město</w:t>
    </w:r>
    <w:r w:rsidRPr="00EA79BB">
      <w:t xml:space="preserve"> • 543 71 Hostinné</w:t>
    </w:r>
  </w:p>
  <w:p w:rsidR="00EA79BB" w:rsidRDefault="00C859EB" w:rsidP="00434219">
    <w:pPr>
      <w:pStyle w:val="Zpat"/>
    </w:pPr>
    <w:r w:rsidRPr="00EA79BB">
      <w:rPr>
        <w:b/>
      </w:rPr>
      <w:t>IČ</w:t>
    </w:r>
    <w:r w:rsidRPr="00EA79BB">
      <w:t xml:space="preserve"> • 43 46 24 48 • </w:t>
    </w:r>
    <w:r w:rsidRPr="00EA79BB">
      <w:rPr>
        <w:b/>
      </w:rPr>
      <w:t>Telefon</w:t>
    </w:r>
    <w:r w:rsidRPr="00EA79BB">
      <w:t xml:space="preserve"> • 499 524 1</w:t>
    </w:r>
    <w:r w:rsidR="00B30D8F">
      <w:t>09</w:t>
    </w:r>
    <w:r w:rsidRPr="00EA79BB">
      <w:t xml:space="preserve"> • </w:t>
    </w:r>
    <w:r w:rsidRPr="00EA79BB">
      <w:rPr>
        <w:b/>
      </w:rPr>
      <w:t>Mobil</w:t>
    </w:r>
    <w:r w:rsidRPr="00EA79BB">
      <w:t xml:space="preserve"> • 731 </w:t>
    </w:r>
    <w:r w:rsidR="00B30D8F">
      <w:t>495</w:t>
    </w:r>
    <w:r w:rsidRPr="00EA79BB">
      <w:t> </w:t>
    </w:r>
    <w:r w:rsidR="00B30D8F">
      <w:t>035</w:t>
    </w:r>
    <w:r w:rsidRPr="00EA79BB">
      <w:t xml:space="preserve"> • </w:t>
    </w:r>
    <w:r w:rsidRPr="00EA79BB">
      <w:rPr>
        <w:b/>
      </w:rPr>
      <w:t>E-mail</w:t>
    </w:r>
    <w:r w:rsidRPr="00EA79BB">
      <w:t xml:space="preserve"> • zskkho@</w:t>
    </w:r>
    <w:r w:rsidR="007C1C88">
      <w:t>zskkho</w:t>
    </w:r>
    <w:r w:rsidRPr="00EA79BB">
      <w:t>.cz</w:t>
    </w:r>
  </w:p>
  <w:p w:rsidR="00C859EB" w:rsidRPr="00EA79BB" w:rsidRDefault="00D141AC" w:rsidP="00434219">
    <w:pPr>
      <w:pStyle w:val="Zpat"/>
    </w:pPr>
    <w:r>
      <w:t xml:space="preserve">• </w:t>
    </w:r>
    <w:r>
      <w:rPr>
        <w:b/>
      </w:rPr>
      <w:t>ID Datové schránky</w:t>
    </w:r>
    <w:r>
      <w:t xml:space="preserve"> • 8dw28ws</w:t>
    </w:r>
    <w:r>
      <w:rPr>
        <w:b/>
      </w:rPr>
      <w:t xml:space="preserve"> </w:t>
    </w:r>
    <w:r>
      <w:t xml:space="preserve">• </w:t>
    </w:r>
    <w:r w:rsidR="00C859EB" w:rsidRPr="00EA79BB">
      <w:rPr>
        <w:b/>
      </w:rPr>
      <w:t>Webové</w:t>
    </w:r>
    <w:r w:rsidR="00C859EB" w:rsidRPr="00EA79BB">
      <w:t xml:space="preserve"> </w:t>
    </w:r>
    <w:r w:rsidR="00C859EB" w:rsidRPr="00EA79BB">
      <w:rPr>
        <w:b/>
      </w:rPr>
      <w:t>stránky</w:t>
    </w:r>
    <w:r w:rsidR="00C859EB" w:rsidRPr="00EA79BB"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AC" w:rsidRDefault="00D141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26" w:rsidRDefault="00394D26" w:rsidP="00434219">
      <w:r>
        <w:separator/>
      </w:r>
    </w:p>
  </w:footnote>
  <w:footnote w:type="continuationSeparator" w:id="0">
    <w:p w:rsidR="00394D26" w:rsidRDefault="00394D26" w:rsidP="0043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AC" w:rsidRDefault="00D141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C88" w:rsidRPr="006500D0" w:rsidRDefault="007C1C88" w:rsidP="007C1C88">
    <w:pPr>
      <w:rPr>
        <w:rFonts w:ascii="NimbusSanL" w:hAnsi="NimbusSanL"/>
      </w:rPr>
    </w:pPr>
    <w:r>
      <w:rPr>
        <w:rFonts w:ascii="NimbusSanL" w:hAnsi="NimbusSanL"/>
        <w:noProof/>
        <w:color w:val="813C27"/>
        <w:lang w:eastAsia="cs-CZ"/>
      </w:rPr>
      <w:drawing>
        <wp:anchor distT="0" distB="0" distL="114300" distR="114300" simplePos="0" relativeHeight="251659264" behindDoc="0" locked="0" layoutInCell="1" allowOverlap="1" wp14:anchorId="5D6BB9FC" wp14:editId="08CAD8AF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C88" w:rsidRPr="006500D0" w:rsidRDefault="007C1C88" w:rsidP="007C1C88">
    <w:pPr>
      <w:rPr>
        <w:rFonts w:ascii="NimbusSanL" w:hAnsi="NimbusSanL"/>
        <w:color w:val="800000"/>
      </w:rPr>
    </w:pPr>
  </w:p>
  <w:p w:rsidR="007C1C88" w:rsidRDefault="007C1C88" w:rsidP="00EE5B6D">
    <w:pPr>
      <w:pStyle w:val="Zhlav"/>
      <w:jc w:val="right"/>
      <w:rPr>
        <w:sz w:val="28"/>
        <w:szCs w:val="32"/>
      </w:rPr>
    </w:pPr>
    <w:r w:rsidRPr="00B263A0">
      <w:rPr>
        <w:sz w:val="28"/>
        <w:szCs w:val="32"/>
      </w:rPr>
      <w:t>Základní škola Karla Klíče Hostinné</w:t>
    </w:r>
  </w:p>
  <w:p w:rsidR="007C1C88" w:rsidRDefault="007C1C88" w:rsidP="007C1C88">
    <w:pPr>
      <w:pStyle w:val="Zhlav"/>
      <w:rPr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AC" w:rsidRDefault="00D141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D5D38"/>
    <w:rsid w:val="000F364C"/>
    <w:rsid w:val="000F7E9D"/>
    <w:rsid w:val="001D27D9"/>
    <w:rsid w:val="001E2ADA"/>
    <w:rsid w:val="003716EF"/>
    <w:rsid w:val="00393038"/>
    <w:rsid w:val="00394D26"/>
    <w:rsid w:val="00434219"/>
    <w:rsid w:val="0054568E"/>
    <w:rsid w:val="005B0658"/>
    <w:rsid w:val="006E25E8"/>
    <w:rsid w:val="00716A6C"/>
    <w:rsid w:val="007C1C88"/>
    <w:rsid w:val="007F3DD5"/>
    <w:rsid w:val="007F5536"/>
    <w:rsid w:val="008C29E8"/>
    <w:rsid w:val="00A638DE"/>
    <w:rsid w:val="00A97420"/>
    <w:rsid w:val="00AB33C8"/>
    <w:rsid w:val="00AF6B0B"/>
    <w:rsid w:val="00B30D8F"/>
    <w:rsid w:val="00B64107"/>
    <w:rsid w:val="00B85138"/>
    <w:rsid w:val="00BC61F8"/>
    <w:rsid w:val="00C859EB"/>
    <w:rsid w:val="00D141AC"/>
    <w:rsid w:val="00D214B9"/>
    <w:rsid w:val="00EA79BB"/>
    <w:rsid w:val="00EE5B6D"/>
    <w:rsid w:val="00F96F45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FCD95-C24A-4EEA-A777-F74221D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9"/>
    <w:pPr>
      <w:spacing w:line="276" w:lineRule="auto"/>
      <w:ind w:firstLine="708"/>
      <w:jc w:val="both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53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  <w:jc w:val="center"/>
    </w:pPr>
    <w:rPr>
      <w:rFonts w:ascii="Century Gothic" w:hAnsi="Century Gothic"/>
      <w:b/>
    </w:rPr>
  </w:style>
  <w:style w:type="character" w:customStyle="1" w:styleId="ZhlavChar">
    <w:name w:val="Záhlaví Char"/>
    <w:basedOn w:val="Standardnpsmoodstavce"/>
    <w:link w:val="Zhlav"/>
    <w:uiPriority w:val="99"/>
    <w:rsid w:val="00434219"/>
    <w:rPr>
      <w:rFonts w:ascii="Century Gothic" w:hAnsi="Century Gothic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4219"/>
    <w:rPr>
      <w:rFonts w:ascii="Century Gothic" w:hAnsi="Century Gothic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5536"/>
    <w:rPr>
      <w:rFonts w:ascii="Garamond" w:eastAsiaTheme="majorEastAsia" w:hAnsi="Garamond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2</cp:revision>
  <cp:lastPrinted>2014-08-21T11:45:00Z</cp:lastPrinted>
  <dcterms:created xsi:type="dcterms:W3CDTF">2020-03-19T11:53:00Z</dcterms:created>
  <dcterms:modified xsi:type="dcterms:W3CDTF">2020-03-19T11:53:00Z</dcterms:modified>
</cp:coreProperties>
</file>